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3A3" w:rsidRPr="003B7BDC" w:rsidRDefault="0011130D" w:rsidP="0011130D">
      <w:pPr>
        <w:numPr>
          <w:ilvl w:val="0"/>
          <w:numId w:val="2"/>
        </w:numPr>
        <w:tabs>
          <w:tab w:val="clear" w:pos="720"/>
          <w:tab w:val="num" w:pos="142"/>
        </w:tabs>
        <w:ind w:left="142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 wp14:anchorId="2427CD1F" wp14:editId="2C0BB1C3">
            <wp:extent cx="5732145" cy="7883844"/>
            <wp:effectExtent l="0" t="0" r="190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3B7BDC" w:rsidRPr="003B7BDC">
        <w:rPr>
          <w:rFonts w:hAnsi="Times New Roman" w:cs="Times New Roman"/>
          <w:color w:val="000000"/>
          <w:sz w:val="24"/>
          <w:szCs w:val="24"/>
          <w:lang w:val="ru-RU"/>
        </w:rPr>
        <w:t>создание творческих групп (методических объединений) как центров, обеспечивающих организацию систематической планомерной работы педагогического коллектива;</w:t>
      </w:r>
    </w:p>
    <w:p w:rsidR="005F13A3" w:rsidRPr="003B7BDC" w:rsidRDefault="003B7BDC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координация деятельности творческих групп (методических объединений), направленной на развитие методического обеспечения образовательного процесса;</w:t>
      </w:r>
    </w:p>
    <w:p w:rsidR="005F13A3" w:rsidRPr="003B7BDC" w:rsidRDefault="003B7BDC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разработка основных направлений методической работы ОО;</w:t>
      </w:r>
    </w:p>
    <w:p w:rsidR="005F13A3" w:rsidRPr="003B7BDC" w:rsidRDefault="003B7BDC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постановка цели и формулирование задач методической службы школы;</w:t>
      </w:r>
    </w:p>
    <w:p w:rsidR="005F13A3" w:rsidRPr="003B7BDC" w:rsidRDefault="003B7BDC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организация апробации учебно-методических комплексов, освоение современных педагогических технологий (в том числе дистанционных);</w:t>
      </w:r>
    </w:p>
    <w:p w:rsidR="005F13A3" w:rsidRPr="003B7BDC" w:rsidRDefault="003B7BDC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организация консультирования педагогов школы по проблемам совершенствования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профессионального мастерства, методики проведения различных видов занятий и их учебно-методического обеспечения.</w:t>
      </w:r>
    </w:p>
    <w:p w:rsidR="005F13A3" w:rsidRPr="003B7BDC" w:rsidRDefault="005F13A3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F13A3" w:rsidRPr="003B7BDC" w:rsidRDefault="003B7BD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Основные направления деятельности методического совета</w:t>
      </w:r>
    </w:p>
    <w:p w:rsidR="005F13A3" w:rsidRPr="003B7BDC" w:rsidRDefault="003B7B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3.1. Для осуществления своих задач методический совет:</w:t>
      </w:r>
    </w:p>
    <w:p w:rsidR="005F13A3" w:rsidRPr="003B7BDC" w:rsidRDefault="003B7BDC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анализирует результаты образовательной деятельности по предметам в соответствии с требованиями федеральных государственных образовательных стандартов и федеральных образовательных программ;</w:t>
      </w:r>
    </w:p>
    <w:p w:rsidR="005F13A3" w:rsidRPr="003B7BDC" w:rsidRDefault="003B7BDC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обсуждает рукописи учебно-методических пособий, дидактических материалов по учебным предметам;</w:t>
      </w:r>
    </w:p>
    <w:p w:rsidR="005F13A3" w:rsidRPr="003B7BDC" w:rsidRDefault="003B7BDC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подготавливает и обсуждает доклады по вопросам методики преподавания и изложения принципиальных вопросов учебной программы, повышения квалификации педагогических работников;</w:t>
      </w:r>
    </w:p>
    <w:p w:rsidR="005F13A3" w:rsidRPr="003B7BDC" w:rsidRDefault="003B7BDC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организует </w:t>
      </w:r>
      <w:proofErr w:type="spellStart"/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взаимопосещение</w:t>
      </w:r>
      <w:proofErr w:type="spellEnd"/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 xml:space="preserve"> уроков и внеклассных мероприятий как внутри творческих групп (методических объединений), так и между педагогами различных творческих групп (методических объединений) с целью обмена опытом и совершенствования методики преподавания учебных предметов;</w:t>
      </w:r>
    </w:p>
    <w:p w:rsidR="005F13A3" w:rsidRPr="003B7BDC" w:rsidRDefault="003B7BDC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проводит совместные заседания творческих групп (методических объединений);</w:t>
      </w:r>
    </w:p>
    <w:p w:rsidR="005F13A3" w:rsidRPr="003B7BDC" w:rsidRDefault="003B7BDC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изучает опыт работы творческих групп (методических объединений);</w:t>
      </w:r>
    </w:p>
    <w:p w:rsidR="005F13A3" w:rsidRPr="003B7BDC" w:rsidRDefault="003B7BDC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организует социальное партнерство с другими ОО, вузами города, профессорско-преподавательским составом, студентами;</w:t>
      </w:r>
    </w:p>
    <w:p w:rsidR="005F13A3" w:rsidRPr="003B7BDC" w:rsidRDefault="003B7BDC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разрабатывает положения о проведении конкурсов, соревнований, олимпиад и т. д.</w:t>
      </w:r>
    </w:p>
    <w:p w:rsidR="005F13A3" w:rsidRPr="003B7BDC" w:rsidRDefault="005F13A3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F13A3" w:rsidRPr="003B7BDC" w:rsidRDefault="003B7BD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Состав и формирование методического совета</w:t>
      </w:r>
    </w:p>
    <w:p w:rsidR="005F13A3" w:rsidRPr="003B7BDC" w:rsidRDefault="003B7B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4.1. Методический совет является коллективным общественным органом, в состав которого входят:</w:t>
      </w:r>
    </w:p>
    <w:p w:rsidR="005F13A3" w:rsidRPr="003B7BDC" w:rsidRDefault="003B7BDC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заместители директора ОО (по УВР, НМР, ВР);</w:t>
      </w:r>
    </w:p>
    <w:p w:rsidR="005F13A3" w:rsidRPr="003B7BDC" w:rsidRDefault="003B7BDC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руководители творческих групп (методических объединений);</w:t>
      </w:r>
    </w:p>
    <w:p w:rsidR="005F13A3" w:rsidRDefault="003B7BDC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методист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ИКТ;</w:t>
      </w:r>
    </w:p>
    <w:p w:rsidR="005F13A3" w:rsidRPr="003B7BDC" w:rsidRDefault="003B7BDC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социальный педагог (руководитель службы психолого-педагогического, медико-социального сопровождения);</w:t>
      </w:r>
    </w:p>
    <w:p w:rsidR="005F13A3" w:rsidRDefault="003B7BDC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педагог-психолог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5F13A3" w:rsidRPr="003B7BDC" w:rsidRDefault="003B7B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4.2. Состав методического совета утверждается приказом директора ОО.</w:t>
      </w:r>
    </w:p>
    <w:p w:rsidR="005F13A3" w:rsidRPr="003B7BDC" w:rsidRDefault="003B7B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4.3. Для обеспечения работы методического совета избирается секретарь.</w:t>
      </w:r>
    </w:p>
    <w:p w:rsidR="005F13A3" w:rsidRPr="003B7BDC" w:rsidRDefault="003B7B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4.4. Работа методического совета осуществляется на основе полугодового (годового) плана работы. План составляется председателем методического совета и рассматривается на его заседании, согласовывается с директором школы и утверждается на заседании педагогического совета ОО.</w:t>
      </w:r>
    </w:p>
    <w:p w:rsidR="005F13A3" w:rsidRPr="003B7BDC" w:rsidRDefault="005F13A3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F13A3" w:rsidRPr="003B7BDC" w:rsidRDefault="003B7BD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Организация работы методического совета</w:t>
      </w:r>
    </w:p>
    <w:p w:rsidR="005F13A3" w:rsidRPr="003B7BDC" w:rsidRDefault="003B7B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5.1. Периодичность заседаний методического совета – один раз в четверть.</w:t>
      </w:r>
    </w:p>
    <w:p w:rsidR="005F13A3" w:rsidRPr="003B7BDC" w:rsidRDefault="003B7B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5.2. Дата, время, повестка заседания методического совета, а также необходимые материалы доводятся до сведения членов методического совета не позднее чем за три дня до его заседания.</w:t>
      </w:r>
    </w:p>
    <w:p w:rsidR="005F13A3" w:rsidRPr="003B7BDC" w:rsidRDefault="003B7B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5.3. Заседания методического совета оформляются в виде протоколов, в которых фиксируются ход обсуждения вопросов, выносимых на заседание, предложения и замечания членов методического совета. Протоколы подписываются председателем и секретарем методического совета.</w:t>
      </w:r>
    </w:p>
    <w:p w:rsidR="005F13A3" w:rsidRPr="003B7BDC" w:rsidRDefault="003B7B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5.4. В заседании методического совета при рассмотрении вопросов, затрагивающих иные направления образовательной деятельности, могут принимать участие соответствующие должностные лица, не являющиеся членами методического совета.</w:t>
      </w:r>
    </w:p>
    <w:p w:rsidR="005F13A3" w:rsidRPr="003B7BDC" w:rsidRDefault="003B7B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5.5. В своей деятельности методический совет подотчетен педагогическому совету ОО.</w:t>
      </w:r>
    </w:p>
    <w:p w:rsidR="005F13A3" w:rsidRPr="003B7BDC" w:rsidRDefault="003B7B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 xml:space="preserve">5.6. Контроль над деятельностью методического совета осуществляет директор ОО (или лицо, им назначенное) в соответствии с планом методической работы и </w:t>
      </w:r>
      <w:proofErr w:type="spellStart"/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внутришкольного</w:t>
      </w:r>
      <w:proofErr w:type="spellEnd"/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 xml:space="preserve"> контроля.</w:t>
      </w:r>
    </w:p>
    <w:p w:rsidR="005F13A3" w:rsidRPr="003B7BDC" w:rsidRDefault="005F13A3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F13A3" w:rsidRPr="003B7BDC" w:rsidRDefault="003B7BD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Права методического совета</w:t>
      </w:r>
    </w:p>
    <w:p w:rsidR="005F13A3" w:rsidRPr="003B7BDC" w:rsidRDefault="003B7B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6.1. Методический совет имеет право:</w:t>
      </w:r>
    </w:p>
    <w:p w:rsidR="005F13A3" w:rsidRPr="003B7BDC" w:rsidRDefault="003B7BDC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готовить и выдвигать предложения по совершенствованию образовательного процесса в школе;</w:t>
      </w:r>
    </w:p>
    <w:p w:rsidR="005F13A3" w:rsidRPr="003B7BDC" w:rsidRDefault="003B7BDC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рекомендовать учителей для повышения квалификационной категории;</w:t>
      </w:r>
    </w:p>
    <w:p w:rsidR="005F13A3" w:rsidRPr="003B7BDC" w:rsidRDefault="003B7BDC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ставить вопрос о публикации материалов из опыта педагогической деятельности, накопленных в творческих группах (методических объединениях);</w:t>
      </w:r>
    </w:p>
    <w:p w:rsidR="005F13A3" w:rsidRPr="003B7BDC" w:rsidRDefault="003B7BDC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ставить вопрос перед администрацией школы о награждении отраслевыми и ведомственными наградами, об участии работников школы в конкурсах профессионального мастерства, конкурсах приоритетного национального проекта «Образование»;</w:t>
      </w:r>
    </w:p>
    <w:p w:rsidR="005F13A3" w:rsidRPr="003B7BDC" w:rsidRDefault="003B7BDC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рекомендовать педагогам различные формы повышения квалификации;</w:t>
      </w:r>
    </w:p>
    <w:p w:rsidR="005F13A3" w:rsidRPr="003B7BDC" w:rsidRDefault="003B7BDC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B7BDC">
        <w:rPr>
          <w:rFonts w:hAnsi="Times New Roman" w:cs="Times New Roman"/>
          <w:color w:val="000000"/>
          <w:sz w:val="24"/>
          <w:szCs w:val="24"/>
          <w:lang w:val="ru-RU"/>
        </w:rPr>
        <w:t>выдвигать педагогических работников для участия в конкурсах различных уровней.</w:t>
      </w:r>
    </w:p>
    <w:sectPr w:rsidR="005F13A3" w:rsidRPr="003B7BDC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878B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49268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DB7D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F132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BC7BF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11130D"/>
    <w:rsid w:val="002D33B1"/>
    <w:rsid w:val="002D3591"/>
    <w:rsid w:val="003514A0"/>
    <w:rsid w:val="003B7BDC"/>
    <w:rsid w:val="00441DF4"/>
    <w:rsid w:val="004F7E17"/>
    <w:rsid w:val="005A05CE"/>
    <w:rsid w:val="005F13A3"/>
    <w:rsid w:val="00653AF6"/>
    <w:rsid w:val="00B73A5A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1130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3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1130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3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672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dc:description>Подготовлено экспертами Актион-МЦФЭР</dc:description>
  <cp:lastModifiedBy>Шамиль</cp:lastModifiedBy>
  <cp:revision>5</cp:revision>
  <dcterms:created xsi:type="dcterms:W3CDTF">2024-02-05T15:29:00Z</dcterms:created>
  <dcterms:modified xsi:type="dcterms:W3CDTF">2024-04-11T16:07:00Z</dcterms:modified>
</cp:coreProperties>
</file>